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6DE" w:rsidRPr="00343AF8" w:rsidRDefault="007036DE" w:rsidP="007036DE">
      <w:pPr>
        <w:pStyle w:val="10"/>
        <w:jc w:val="left"/>
        <w:rPr>
          <w:sz w:val="16"/>
          <w:szCs w:val="16"/>
        </w:rPr>
      </w:pPr>
      <w:r w:rsidRPr="00343AF8">
        <w:rPr>
          <w:rStyle w:val="a4"/>
          <w:rFonts w:hint="eastAsia"/>
          <w:sz w:val="16"/>
          <w:szCs w:val="16"/>
        </w:rPr>
        <w:t xml:space="preserve">　　</w:t>
      </w:r>
      <w:r w:rsidRPr="00343AF8">
        <w:rPr>
          <w:rFonts w:hint="eastAsia"/>
          <w:sz w:val="16"/>
          <w:szCs w:val="16"/>
        </w:rPr>
        <w:t xml:space="preserve">　</w:t>
      </w:r>
    </w:p>
    <w:p w:rsidR="007036DE" w:rsidRPr="00343AF8" w:rsidRDefault="007036DE" w:rsidP="007036DE">
      <w:pPr>
        <w:pStyle w:val="10"/>
        <w:jc w:val="right"/>
        <w:rPr>
          <w:lang w:eastAsia="zh-CN"/>
        </w:rPr>
      </w:pPr>
      <w:r w:rsidRPr="00343AF8">
        <w:rPr>
          <w:rFonts w:hint="eastAsia"/>
        </w:rPr>
        <w:t xml:space="preserve">　</w:t>
      </w:r>
      <w:r w:rsidRPr="00343AF8">
        <w:rPr>
          <w:rFonts w:hint="eastAsia"/>
          <w:lang w:eastAsia="zh-CN"/>
        </w:rPr>
        <w:t>年</w:t>
      </w:r>
      <w:r w:rsidRPr="00343AF8">
        <w:rPr>
          <w:rFonts w:hint="eastAsia"/>
        </w:rPr>
        <w:t xml:space="preserve">　　</w:t>
      </w:r>
      <w:r w:rsidRPr="00343AF8">
        <w:rPr>
          <w:rFonts w:hint="eastAsia"/>
          <w:lang w:eastAsia="zh-CN"/>
        </w:rPr>
        <w:t>月</w:t>
      </w:r>
      <w:r w:rsidRPr="00343AF8">
        <w:rPr>
          <w:rFonts w:hint="eastAsia"/>
        </w:rPr>
        <w:t xml:space="preserve">　　</w:t>
      </w:r>
      <w:r w:rsidRPr="00343AF8">
        <w:rPr>
          <w:rFonts w:hint="eastAsia"/>
          <w:lang w:eastAsia="zh-CN"/>
        </w:rPr>
        <w:t>日</w:t>
      </w:r>
    </w:p>
    <w:p w:rsidR="007036DE" w:rsidRPr="00343AF8" w:rsidRDefault="007036DE" w:rsidP="007036DE">
      <w:pPr>
        <w:pStyle w:val="2"/>
      </w:pPr>
      <w:r w:rsidRPr="00343AF8">
        <w:rPr>
          <w:rFonts w:hint="eastAsia"/>
        </w:rPr>
        <w:t>国立大学法人奈良国立大学機構</w:t>
      </w:r>
    </w:p>
    <w:p w:rsidR="007036DE" w:rsidRPr="00343AF8" w:rsidRDefault="007036DE" w:rsidP="007036DE">
      <w:pPr>
        <w:pStyle w:val="2"/>
        <w:rPr>
          <w:lang w:eastAsia="zh-TW"/>
        </w:rPr>
      </w:pPr>
      <w:r w:rsidRPr="00343AF8">
        <w:rPr>
          <w:rFonts w:hint="eastAsia"/>
        </w:rPr>
        <w:t>奈良教育大学　御中</w:t>
      </w:r>
    </w:p>
    <w:p w:rsidR="007036DE" w:rsidRPr="00343AF8" w:rsidRDefault="007036DE" w:rsidP="007036DE">
      <w:pPr>
        <w:pStyle w:val="10"/>
        <w:tabs>
          <w:tab w:val="left" w:pos="5250"/>
          <w:tab w:val="left" w:pos="8652"/>
        </w:tabs>
      </w:pPr>
      <w:r w:rsidRPr="00343AF8">
        <w:rPr>
          <w:lang w:eastAsia="zh-TW"/>
        </w:rPr>
        <w:tab/>
      </w:r>
      <w:r w:rsidRPr="00343AF8">
        <w:rPr>
          <w:rFonts w:hint="eastAsia"/>
        </w:rPr>
        <w:t xml:space="preserve">依頼者　</w:t>
      </w:r>
    </w:p>
    <w:p w:rsidR="007036DE" w:rsidRPr="00343AF8" w:rsidRDefault="007036DE" w:rsidP="007036DE">
      <w:pPr>
        <w:pStyle w:val="10"/>
        <w:tabs>
          <w:tab w:val="left" w:pos="5040"/>
          <w:tab w:val="left" w:pos="8652"/>
        </w:tabs>
        <w:ind w:firstLineChars="2597" w:firstLine="5215"/>
        <w:rPr>
          <w:rFonts w:eastAsia="PMingLiU"/>
          <w:lang w:eastAsia="zh-TW"/>
        </w:rPr>
      </w:pPr>
      <w:r w:rsidRPr="00343AF8">
        <w:rPr>
          <w:rFonts w:hint="eastAsia"/>
          <w:lang w:eastAsia="zh-TW"/>
        </w:rPr>
        <w:t>住　所</w:t>
      </w:r>
    </w:p>
    <w:p w:rsidR="007036DE" w:rsidRPr="00343AF8" w:rsidRDefault="007036DE" w:rsidP="007036DE">
      <w:pPr>
        <w:pStyle w:val="10"/>
        <w:tabs>
          <w:tab w:val="left" w:pos="5040"/>
          <w:tab w:val="left" w:pos="8652"/>
        </w:tabs>
        <w:ind w:firstLineChars="2597" w:firstLine="5215"/>
      </w:pPr>
      <w:r w:rsidRPr="00343AF8">
        <w:rPr>
          <w:rFonts w:hint="eastAsia"/>
        </w:rPr>
        <w:t xml:space="preserve">団体名　</w:t>
      </w:r>
    </w:p>
    <w:p w:rsidR="007036DE" w:rsidRPr="00343AF8" w:rsidRDefault="007036DE" w:rsidP="007036DE">
      <w:pPr>
        <w:pStyle w:val="10"/>
        <w:tabs>
          <w:tab w:val="left" w:pos="5245"/>
          <w:tab w:val="left" w:pos="7815"/>
        </w:tabs>
        <w:rPr>
          <w:rFonts w:eastAsia="PMingLiU"/>
          <w:lang w:eastAsia="zh-TW"/>
        </w:rPr>
      </w:pPr>
      <w:r w:rsidRPr="00343AF8">
        <w:rPr>
          <w:lang w:eastAsia="zh-TW"/>
        </w:rPr>
        <w:tab/>
      </w:r>
      <w:r w:rsidRPr="00343AF8">
        <w:rPr>
          <w:rFonts w:hint="eastAsia"/>
        </w:rPr>
        <w:t xml:space="preserve">役職名・氏　名　　　　　　　　　　</w:t>
      </w:r>
    </w:p>
    <w:p w:rsidR="007036DE" w:rsidRDefault="007036DE" w:rsidP="007036DE">
      <w:pPr>
        <w:pStyle w:val="10"/>
        <w:tabs>
          <w:tab w:val="left" w:pos="5245"/>
          <w:tab w:val="left" w:pos="7815"/>
        </w:tabs>
      </w:pPr>
      <w:r w:rsidRPr="00343AF8">
        <w:rPr>
          <w:rFonts w:hint="eastAsia"/>
        </w:rPr>
        <w:t xml:space="preserve">　　　　　　　　　　　　　　　　　　　　　　　　　　</w:t>
      </w:r>
      <w:r w:rsidR="004F5901" w:rsidRPr="004F5901">
        <w:rPr>
          <w:rFonts w:hint="eastAsia"/>
          <w:sz w:val="16"/>
        </w:rPr>
        <w:t>※自署、または押印</w:t>
      </w:r>
    </w:p>
    <w:p w:rsidR="004F5901" w:rsidRPr="00343AF8" w:rsidRDefault="004F5901" w:rsidP="007036DE">
      <w:pPr>
        <w:pStyle w:val="10"/>
        <w:tabs>
          <w:tab w:val="left" w:pos="5245"/>
          <w:tab w:val="left" w:pos="7815"/>
        </w:tabs>
      </w:pPr>
    </w:p>
    <w:p w:rsidR="007036DE" w:rsidRPr="00343AF8" w:rsidRDefault="007036DE" w:rsidP="007036DE">
      <w:pPr>
        <w:pStyle w:val="10"/>
        <w:tabs>
          <w:tab w:val="left" w:pos="5245"/>
          <w:tab w:val="left" w:pos="7815"/>
        </w:tabs>
        <w:ind w:firstLineChars="1100" w:firstLine="2979"/>
        <w:rPr>
          <w:sz w:val="28"/>
          <w:szCs w:val="28"/>
        </w:rPr>
      </w:pPr>
      <w:r w:rsidRPr="00343AF8">
        <w:rPr>
          <w:rFonts w:hint="eastAsia"/>
          <w:sz w:val="28"/>
          <w:szCs w:val="28"/>
        </w:rPr>
        <w:t>教育・学術</w:t>
      </w:r>
      <w:r w:rsidR="001B348F" w:rsidRPr="00343AF8">
        <w:rPr>
          <w:rFonts w:hint="eastAsia"/>
          <w:sz w:val="28"/>
          <w:szCs w:val="28"/>
        </w:rPr>
        <w:t>支援</w:t>
      </w:r>
      <w:r w:rsidRPr="00343AF8">
        <w:rPr>
          <w:rFonts w:hint="eastAsia"/>
          <w:sz w:val="28"/>
          <w:szCs w:val="28"/>
        </w:rPr>
        <w:t xml:space="preserve">　申込書</w:t>
      </w:r>
    </w:p>
    <w:p w:rsidR="007036DE" w:rsidRPr="00343AF8" w:rsidRDefault="007036DE" w:rsidP="007036DE">
      <w:pPr>
        <w:pStyle w:val="10"/>
        <w:tabs>
          <w:tab w:val="left" w:pos="5245"/>
          <w:tab w:val="left" w:pos="7815"/>
        </w:tabs>
        <w:ind w:firstLineChars="1400" w:firstLine="2811"/>
      </w:pPr>
    </w:p>
    <w:p w:rsidR="007036DE" w:rsidRPr="00343AF8" w:rsidRDefault="007036DE" w:rsidP="007036DE">
      <w:pPr>
        <w:pStyle w:val="2"/>
        <w:ind w:left="210"/>
      </w:pPr>
      <w:r w:rsidRPr="00343AF8">
        <w:rPr>
          <w:rFonts w:hint="eastAsia"/>
        </w:rPr>
        <w:t>裏面に記載の実施条件を承諾の上、下記のとおり</w:t>
      </w:r>
      <w:r w:rsidR="001B348F" w:rsidRPr="00343AF8">
        <w:rPr>
          <w:rFonts w:hint="eastAsia"/>
        </w:rPr>
        <w:t>教育・学術支援</w:t>
      </w:r>
      <w:r w:rsidRPr="00343AF8">
        <w:rPr>
          <w:rFonts w:hint="eastAsia"/>
        </w:rPr>
        <w:t>を申し込みます。</w:t>
      </w:r>
    </w:p>
    <w:tbl>
      <w:tblPr>
        <w:tblW w:w="0" w:type="auto"/>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1"/>
        <w:gridCol w:w="2083"/>
        <w:gridCol w:w="4552"/>
      </w:tblGrid>
      <w:tr w:rsidR="007036DE" w:rsidRPr="00343AF8" w:rsidTr="00AD1AC9">
        <w:trPr>
          <w:trHeight w:hRule="exact" w:val="510"/>
        </w:trPr>
        <w:tc>
          <w:tcPr>
            <w:tcW w:w="2551" w:type="dxa"/>
            <w:vAlign w:val="center"/>
          </w:tcPr>
          <w:p w:rsidR="007036DE" w:rsidRPr="00343AF8" w:rsidRDefault="007036DE" w:rsidP="00697844">
            <w:pPr>
              <w:pStyle w:val="a3"/>
              <w:numPr>
                <w:ilvl w:val="0"/>
                <w:numId w:val="1"/>
              </w:numPr>
              <w:spacing w:line="240" w:lineRule="auto"/>
            </w:pPr>
            <w:r w:rsidRPr="00343AF8">
              <w:rPr>
                <w:rFonts w:hint="eastAsia"/>
              </w:rPr>
              <w:t>題目</w:t>
            </w:r>
          </w:p>
        </w:tc>
        <w:tc>
          <w:tcPr>
            <w:tcW w:w="6635" w:type="dxa"/>
            <w:gridSpan w:val="2"/>
            <w:vAlign w:val="center"/>
          </w:tcPr>
          <w:p w:rsidR="007036DE" w:rsidRPr="00343AF8" w:rsidRDefault="007036DE" w:rsidP="00697844">
            <w:pPr>
              <w:pStyle w:val="a3"/>
              <w:spacing w:line="240" w:lineRule="auto"/>
            </w:pPr>
          </w:p>
        </w:tc>
      </w:tr>
      <w:tr w:rsidR="007036DE" w:rsidRPr="00343AF8" w:rsidTr="007036DE">
        <w:trPr>
          <w:trHeight w:hRule="exact" w:val="1516"/>
        </w:trPr>
        <w:tc>
          <w:tcPr>
            <w:tcW w:w="2551" w:type="dxa"/>
            <w:vAlign w:val="center"/>
          </w:tcPr>
          <w:p w:rsidR="007036DE" w:rsidRPr="00343AF8" w:rsidRDefault="007036DE" w:rsidP="00697844">
            <w:pPr>
              <w:pStyle w:val="a3"/>
              <w:numPr>
                <w:ilvl w:val="0"/>
                <w:numId w:val="1"/>
              </w:numPr>
              <w:spacing w:line="240" w:lineRule="auto"/>
            </w:pPr>
            <w:r w:rsidRPr="00343AF8">
              <w:rPr>
                <w:rFonts w:hint="eastAsia"/>
              </w:rPr>
              <w:t>目的及び内容</w:t>
            </w:r>
          </w:p>
        </w:tc>
        <w:tc>
          <w:tcPr>
            <w:tcW w:w="6635" w:type="dxa"/>
            <w:gridSpan w:val="2"/>
            <w:vAlign w:val="center"/>
          </w:tcPr>
          <w:p w:rsidR="007036DE" w:rsidRPr="00343AF8" w:rsidRDefault="007036DE" w:rsidP="00697844">
            <w:pPr>
              <w:pStyle w:val="a3"/>
              <w:spacing w:line="240" w:lineRule="auto"/>
              <w:ind w:left="0"/>
            </w:pPr>
            <w:r w:rsidRPr="00343AF8">
              <w:rPr>
                <w:rFonts w:hint="eastAsia"/>
              </w:rPr>
              <w:t>目的：</w:t>
            </w:r>
          </w:p>
          <w:p w:rsidR="007036DE" w:rsidRPr="00343AF8" w:rsidRDefault="007036DE" w:rsidP="00697844">
            <w:pPr>
              <w:pStyle w:val="a3"/>
              <w:spacing w:line="240" w:lineRule="auto"/>
              <w:ind w:left="0"/>
            </w:pPr>
          </w:p>
          <w:p w:rsidR="007036DE" w:rsidRPr="00343AF8" w:rsidRDefault="007036DE" w:rsidP="00697844">
            <w:pPr>
              <w:pStyle w:val="a3"/>
              <w:spacing w:line="240" w:lineRule="auto"/>
              <w:ind w:left="0"/>
            </w:pPr>
          </w:p>
          <w:p w:rsidR="007036DE" w:rsidRPr="00343AF8" w:rsidRDefault="007036DE" w:rsidP="00697844">
            <w:pPr>
              <w:pStyle w:val="a3"/>
              <w:spacing w:line="240" w:lineRule="auto"/>
              <w:ind w:left="0"/>
            </w:pPr>
            <w:r w:rsidRPr="00343AF8">
              <w:rPr>
                <w:rFonts w:hint="eastAsia"/>
              </w:rPr>
              <w:t>内容：</w:t>
            </w:r>
          </w:p>
        </w:tc>
      </w:tr>
      <w:tr w:rsidR="007036DE" w:rsidRPr="00343AF8" w:rsidTr="00AD1AC9">
        <w:trPr>
          <w:trHeight w:hRule="exact" w:val="840"/>
        </w:trPr>
        <w:tc>
          <w:tcPr>
            <w:tcW w:w="2551" w:type="dxa"/>
            <w:vAlign w:val="center"/>
          </w:tcPr>
          <w:p w:rsidR="007036DE" w:rsidRPr="00343AF8" w:rsidRDefault="007036DE" w:rsidP="00697844">
            <w:pPr>
              <w:pStyle w:val="a3"/>
              <w:numPr>
                <w:ilvl w:val="0"/>
                <w:numId w:val="1"/>
              </w:numPr>
              <w:spacing w:line="240" w:lineRule="auto"/>
            </w:pPr>
            <w:r w:rsidRPr="00343AF8">
              <w:rPr>
                <w:rFonts w:hint="eastAsia"/>
              </w:rPr>
              <w:t>期間及び合計時間</w:t>
            </w:r>
          </w:p>
        </w:tc>
        <w:tc>
          <w:tcPr>
            <w:tcW w:w="6635" w:type="dxa"/>
            <w:gridSpan w:val="2"/>
            <w:vAlign w:val="center"/>
          </w:tcPr>
          <w:p w:rsidR="007036DE" w:rsidRPr="00343AF8" w:rsidRDefault="007036DE" w:rsidP="00697844">
            <w:pPr>
              <w:pStyle w:val="a3"/>
              <w:spacing w:line="240" w:lineRule="auto"/>
              <w:ind w:leftChars="27" w:left="54" w:firstLineChars="200" w:firstLine="402"/>
              <w:rPr>
                <w:strike/>
              </w:rPr>
            </w:pPr>
            <w:r w:rsidRPr="00343AF8">
              <w:rPr>
                <w:rFonts w:hint="eastAsia"/>
              </w:rPr>
              <w:t>承諾日　　～　　年　　月　　日</w:t>
            </w:r>
            <w:r w:rsidRPr="00343AF8">
              <w:rPr>
                <w:rFonts w:hint="eastAsia"/>
                <w:color w:val="FF0000"/>
              </w:rPr>
              <w:t xml:space="preserve">　　</w:t>
            </w:r>
            <w:r w:rsidRPr="00343AF8">
              <w:rPr>
                <w:rFonts w:hint="eastAsia"/>
              </w:rPr>
              <w:t>計　　　時間</w:t>
            </w:r>
          </w:p>
        </w:tc>
      </w:tr>
      <w:tr w:rsidR="007036DE" w:rsidRPr="00343AF8" w:rsidTr="00AD1AC9">
        <w:trPr>
          <w:trHeight w:hRule="exact" w:val="510"/>
        </w:trPr>
        <w:tc>
          <w:tcPr>
            <w:tcW w:w="2551" w:type="dxa"/>
            <w:tcBorders>
              <w:bottom w:val="single" w:sz="6" w:space="0" w:color="auto"/>
            </w:tcBorders>
            <w:vAlign w:val="center"/>
          </w:tcPr>
          <w:p w:rsidR="007036DE" w:rsidRPr="00343AF8" w:rsidRDefault="007036DE" w:rsidP="00697844">
            <w:pPr>
              <w:pStyle w:val="a3"/>
              <w:numPr>
                <w:ilvl w:val="0"/>
                <w:numId w:val="1"/>
              </w:numPr>
              <w:spacing w:line="240" w:lineRule="auto"/>
            </w:pPr>
            <w:r w:rsidRPr="00343AF8">
              <w:rPr>
                <w:rFonts w:hint="eastAsia"/>
              </w:rPr>
              <w:t>実施場所</w:t>
            </w:r>
          </w:p>
        </w:tc>
        <w:tc>
          <w:tcPr>
            <w:tcW w:w="6635" w:type="dxa"/>
            <w:gridSpan w:val="2"/>
            <w:vAlign w:val="center"/>
          </w:tcPr>
          <w:p w:rsidR="007036DE" w:rsidRPr="00343AF8" w:rsidRDefault="007036DE" w:rsidP="00697844">
            <w:pPr>
              <w:pStyle w:val="a3"/>
              <w:spacing w:line="240" w:lineRule="auto"/>
              <w:ind w:left="0"/>
            </w:pPr>
            <w:r w:rsidRPr="00343AF8">
              <w:rPr>
                <w:rFonts w:hint="eastAsia"/>
              </w:rPr>
              <w:t xml:space="preserve">　</w:t>
            </w:r>
          </w:p>
        </w:tc>
      </w:tr>
      <w:tr w:rsidR="007036DE" w:rsidRPr="00343AF8" w:rsidTr="00AD1AC9">
        <w:trPr>
          <w:trHeight w:hRule="exact" w:val="510"/>
        </w:trPr>
        <w:tc>
          <w:tcPr>
            <w:tcW w:w="2551" w:type="dxa"/>
            <w:tcBorders>
              <w:bottom w:val="nil"/>
            </w:tcBorders>
            <w:vAlign w:val="center"/>
          </w:tcPr>
          <w:p w:rsidR="007036DE" w:rsidRPr="00343AF8" w:rsidRDefault="00A40171" w:rsidP="00697844">
            <w:pPr>
              <w:pStyle w:val="a3"/>
              <w:numPr>
                <w:ilvl w:val="0"/>
                <w:numId w:val="1"/>
              </w:numPr>
              <w:spacing w:line="240" w:lineRule="auto"/>
            </w:pPr>
            <w:r w:rsidRPr="00343AF8">
              <w:rPr>
                <w:rFonts w:hint="eastAsia"/>
              </w:rPr>
              <w:t>教育・学術支援</w:t>
            </w:r>
            <w:r w:rsidR="007036DE" w:rsidRPr="00343AF8">
              <w:rPr>
                <w:rFonts w:hint="eastAsia"/>
              </w:rPr>
              <w:t>経費</w:t>
            </w:r>
          </w:p>
        </w:tc>
        <w:tc>
          <w:tcPr>
            <w:tcW w:w="6635" w:type="dxa"/>
            <w:gridSpan w:val="2"/>
            <w:vAlign w:val="center"/>
          </w:tcPr>
          <w:p w:rsidR="007036DE" w:rsidRPr="00343AF8" w:rsidRDefault="007036DE" w:rsidP="00697844">
            <w:pPr>
              <w:pStyle w:val="a3"/>
              <w:spacing w:line="240" w:lineRule="auto"/>
              <w:ind w:left="0"/>
            </w:pPr>
            <w:r w:rsidRPr="00343AF8">
              <w:t xml:space="preserve">                     </w:t>
            </w:r>
            <w:r w:rsidRPr="00343AF8">
              <w:rPr>
                <w:rFonts w:hint="eastAsia"/>
              </w:rPr>
              <w:t>円　（直接経費と間接経費の合算額）</w:t>
            </w:r>
          </w:p>
        </w:tc>
      </w:tr>
      <w:tr w:rsidR="007036DE" w:rsidRPr="00343AF8" w:rsidTr="00AD1AC9">
        <w:trPr>
          <w:cantSplit/>
          <w:trHeight w:val="510"/>
        </w:trPr>
        <w:tc>
          <w:tcPr>
            <w:tcW w:w="2551" w:type="dxa"/>
            <w:vMerge w:val="restart"/>
            <w:tcBorders>
              <w:top w:val="nil"/>
              <w:right w:val="single" w:sz="4" w:space="0" w:color="auto"/>
            </w:tcBorders>
          </w:tcPr>
          <w:p w:rsidR="007036DE" w:rsidRPr="00343AF8" w:rsidRDefault="007036DE" w:rsidP="00697844">
            <w:pPr>
              <w:pStyle w:val="a3"/>
              <w:spacing w:line="240" w:lineRule="auto"/>
              <w:rPr>
                <w:sz w:val="18"/>
                <w:szCs w:val="18"/>
              </w:rPr>
            </w:pPr>
            <w:r w:rsidRPr="00343AF8">
              <w:rPr>
                <w:rFonts w:hint="eastAsia"/>
                <w:sz w:val="18"/>
                <w:szCs w:val="18"/>
              </w:rPr>
              <w:t>（消費税額及び地方消費税額を含む）</w:t>
            </w:r>
          </w:p>
        </w:tc>
        <w:tc>
          <w:tcPr>
            <w:tcW w:w="2083" w:type="dxa"/>
            <w:tcBorders>
              <w:left w:val="single" w:sz="4" w:space="0" w:color="auto"/>
              <w:bottom w:val="single" w:sz="6" w:space="0" w:color="auto"/>
            </w:tcBorders>
            <w:vAlign w:val="center"/>
          </w:tcPr>
          <w:p w:rsidR="007036DE" w:rsidRPr="00343AF8" w:rsidRDefault="007036DE" w:rsidP="00697844">
            <w:pPr>
              <w:pStyle w:val="a3"/>
              <w:spacing w:line="240" w:lineRule="auto"/>
              <w:ind w:left="0" w:firstLineChars="50" w:firstLine="100"/>
            </w:pPr>
            <w:r w:rsidRPr="00343AF8">
              <w:rPr>
                <w:rFonts w:hint="eastAsia"/>
              </w:rPr>
              <w:t>直接経費</w:t>
            </w:r>
          </w:p>
        </w:tc>
        <w:tc>
          <w:tcPr>
            <w:tcW w:w="4552" w:type="dxa"/>
            <w:tcBorders>
              <w:left w:val="single" w:sz="4" w:space="0" w:color="auto"/>
              <w:bottom w:val="single" w:sz="6" w:space="0" w:color="auto"/>
            </w:tcBorders>
            <w:vAlign w:val="center"/>
          </w:tcPr>
          <w:p w:rsidR="007036DE" w:rsidRPr="00343AF8" w:rsidRDefault="007036DE" w:rsidP="00697844">
            <w:pPr>
              <w:pStyle w:val="a3"/>
              <w:spacing w:line="240" w:lineRule="auto"/>
              <w:jc w:val="center"/>
              <w:rPr>
                <w:sz w:val="20"/>
              </w:rPr>
            </w:pPr>
            <w:r w:rsidRPr="00343AF8">
              <w:rPr>
                <w:rFonts w:hint="eastAsia"/>
                <w:sz w:val="20"/>
              </w:rPr>
              <w:t xml:space="preserve"> </w:t>
            </w:r>
            <w:r w:rsidRPr="00343AF8">
              <w:rPr>
                <w:sz w:val="20"/>
              </w:rPr>
              <w:t xml:space="preserve">      </w:t>
            </w:r>
            <w:r w:rsidRPr="00343AF8">
              <w:rPr>
                <w:rFonts w:hint="eastAsia"/>
                <w:sz w:val="20"/>
              </w:rPr>
              <w:t xml:space="preserve">　　　　 円</w:t>
            </w:r>
          </w:p>
        </w:tc>
      </w:tr>
      <w:tr w:rsidR="007036DE" w:rsidRPr="00343AF8" w:rsidTr="00AD1AC9">
        <w:trPr>
          <w:cantSplit/>
          <w:trHeight w:val="510"/>
        </w:trPr>
        <w:tc>
          <w:tcPr>
            <w:tcW w:w="2551" w:type="dxa"/>
            <w:vMerge/>
            <w:tcBorders>
              <w:bottom w:val="single" w:sz="6" w:space="0" w:color="auto"/>
              <w:right w:val="single" w:sz="4" w:space="0" w:color="auto"/>
            </w:tcBorders>
          </w:tcPr>
          <w:p w:rsidR="007036DE" w:rsidRPr="00343AF8" w:rsidRDefault="007036DE" w:rsidP="00697844">
            <w:pPr>
              <w:pStyle w:val="a3"/>
              <w:spacing w:line="240" w:lineRule="auto"/>
            </w:pPr>
          </w:p>
        </w:tc>
        <w:tc>
          <w:tcPr>
            <w:tcW w:w="2083" w:type="dxa"/>
            <w:tcBorders>
              <w:left w:val="single" w:sz="4" w:space="0" w:color="auto"/>
              <w:bottom w:val="single" w:sz="6" w:space="0" w:color="auto"/>
            </w:tcBorders>
            <w:vAlign w:val="center"/>
          </w:tcPr>
          <w:p w:rsidR="007036DE" w:rsidRPr="00343AF8" w:rsidRDefault="007036DE" w:rsidP="00697844">
            <w:pPr>
              <w:pStyle w:val="a3"/>
              <w:spacing w:line="240" w:lineRule="auto"/>
              <w:ind w:left="0" w:right="861" w:firstLineChars="50" w:firstLine="100"/>
            </w:pPr>
            <w:r w:rsidRPr="00343AF8">
              <w:rPr>
                <w:rFonts w:hint="eastAsia"/>
              </w:rPr>
              <w:t>間接経費</w:t>
            </w:r>
          </w:p>
        </w:tc>
        <w:tc>
          <w:tcPr>
            <w:tcW w:w="4552" w:type="dxa"/>
            <w:tcBorders>
              <w:left w:val="single" w:sz="4" w:space="0" w:color="auto"/>
              <w:bottom w:val="single" w:sz="6" w:space="0" w:color="auto"/>
            </w:tcBorders>
            <w:vAlign w:val="center"/>
          </w:tcPr>
          <w:p w:rsidR="007036DE" w:rsidRPr="00343AF8" w:rsidRDefault="007036DE" w:rsidP="00697844">
            <w:r w:rsidRPr="00343AF8">
              <w:rPr>
                <w:rFonts w:hint="eastAsia"/>
                <w:sz w:val="20"/>
              </w:rPr>
              <w:t xml:space="preserve"> </w:t>
            </w:r>
            <w:r w:rsidRPr="00343AF8">
              <w:rPr>
                <w:sz w:val="20"/>
              </w:rPr>
              <w:t xml:space="preserve">      </w:t>
            </w:r>
            <w:r w:rsidRPr="00343AF8">
              <w:rPr>
                <w:rFonts w:hint="eastAsia"/>
                <w:sz w:val="20"/>
              </w:rPr>
              <w:t xml:space="preserve">　　　</w:t>
            </w:r>
            <w:r w:rsidRPr="00343AF8">
              <w:rPr>
                <w:rFonts w:hint="eastAsia"/>
                <w:sz w:val="20"/>
              </w:rPr>
              <w:t xml:space="preserve"> </w:t>
            </w:r>
            <w:r w:rsidRPr="00343AF8">
              <w:rPr>
                <w:sz w:val="20"/>
              </w:rPr>
              <w:t xml:space="preserve">              </w:t>
            </w:r>
            <w:r w:rsidRPr="00343AF8">
              <w:rPr>
                <w:rFonts w:hint="eastAsia"/>
                <w:sz w:val="20"/>
              </w:rPr>
              <w:t xml:space="preserve">　</w:t>
            </w:r>
            <w:r w:rsidRPr="00343AF8">
              <w:rPr>
                <w:rFonts w:hint="eastAsia"/>
                <w:sz w:val="20"/>
              </w:rPr>
              <w:t xml:space="preserve"> </w:t>
            </w:r>
            <w:r w:rsidRPr="00343AF8">
              <w:rPr>
                <w:rFonts w:hint="eastAsia"/>
                <w:sz w:val="20"/>
              </w:rPr>
              <w:t>円</w:t>
            </w:r>
          </w:p>
        </w:tc>
      </w:tr>
      <w:tr w:rsidR="007036DE" w:rsidRPr="00343AF8" w:rsidTr="007036DE">
        <w:trPr>
          <w:trHeight w:hRule="exact" w:val="1197"/>
        </w:trPr>
        <w:tc>
          <w:tcPr>
            <w:tcW w:w="2551" w:type="dxa"/>
            <w:vAlign w:val="center"/>
          </w:tcPr>
          <w:p w:rsidR="007036DE" w:rsidRPr="00343AF8" w:rsidRDefault="007036DE" w:rsidP="00697844">
            <w:pPr>
              <w:pStyle w:val="a3"/>
              <w:numPr>
                <w:ilvl w:val="0"/>
                <w:numId w:val="1"/>
              </w:numPr>
              <w:spacing w:line="240" w:lineRule="auto"/>
            </w:pPr>
            <w:r w:rsidRPr="00343AF8">
              <w:rPr>
                <w:rFonts w:hint="eastAsia"/>
                <w:szCs w:val="18"/>
              </w:rPr>
              <w:t>奈良教育大学</w:t>
            </w:r>
          </w:p>
          <w:p w:rsidR="007036DE" w:rsidRPr="00343AF8" w:rsidRDefault="00A40171" w:rsidP="00697844">
            <w:pPr>
              <w:pStyle w:val="a3"/>
              <w:spacing w:line="240" w:lineRule="auto"/>
              <w:ind w:left="477"/>
            </w:pPr>
            <w:r w:rsidRPr="00343AF8">
              <w:rPr>
                <w:rFonts w:hint="eastAsia"/>
                <w:szCs w:val="18"/>
              </w:rPr>
              <w:t>教育・学術支援</w:t>
            </w:r>
            <w:r w:rsidR="007036DE" w:rsidRPr="00343AF8">
              <w:rPr>
                <w:rFonts w:hint="eastAsia"/>
                <w:szCs w:val="18"/>
              </w:rPr>
              <w:t>担当者</w:t>
            </w:r>
          </w:p>
          <w:p w:rsidR="007036DE" w:rsidRPr="00343AF8" w:rsidRDefault="007036DE" w:rsidP="00697844">
            <w:pPr>
              <w:pStyle w:val="a3"/>
              <w:spacing w:line="240" w:lineRule="auto"/>
              <w:ind w:left="477"/>
            </w:pPr>
            <w:r w:rsidRPr="00343AF8">
              <w:rPr>
                <w:rFonts w:hint="eastAsia"/>
              </w:rPr>
              <w:t>(所属・職・氏名)</w:t>
            </w:r>
          </w:p>
        </w:tc>
        <w:tc>
          <w:tcPr>
            <w:tcW w:w="6635" w:type="dxa"/>
            <w:gridSpan w:val="2"/>
            <w:vAlign w:val="center"/>
          </w:tcPr>
          <w:p w:rsidR="007036DE" w:rsidRPr="00343AF8" w:rsidRDefault="007036DE" w:rsidP="00697844">
            <w:pPr>
              <w:pStyle w:val="a3"/>
              <w:spacing w:line="240" w:lineRule="auto"/>
              <w:ind w:left="0" w:firstLineChars="100" w:firstLine="171"/>
              <w:rPr>
                <w:sz w:val="18"/>
                <w:szCs w:val="18"/>
              </w:rPr>
            </w:pPr>
            <w:r w:rsidRPr="00343AF8">
              <w:rPr>
                <w:rFonts w:hint="eastAsia"/>
                <w:sz w:val="18"/>
                <w:szCs w:val="18"/>
              </w:rPr>
              <w:t>担当者が複数いる場合、代表者の前に※印をつけてください。</w:t>
            </w:r>
          </w:p>
          <w:p w:rsidR="007036DE" w:rsidRPr="00343AF8" w:rsidRDefault="007036DE" w:rsidP="00697844">
            <w:pPr>
              <w:pStyle w:val="a3"/>
              <w:spacing w:line="240" w:lineRule="auto"/>
              <w:ind w:left="0"/>
            </w:pPr>
          </w:p>
          <w:p w:rsidR="007036DE" w:rsidRPr="00343AF8" w:rsidRDefault="007036DE" w:rsidP="00697844">
            <w:pPr>
              <w:pStyle w:val="a3"/>
              <w:spacing w:line="240" w:lineRule="auto"/>
              <w:ind w:left="0"/>
            </w:pPr>
          </w:p>
        </w:tc>
      </w:tr>
      <w:tr w:rsidR="007036DE" w:rsidRPr="00343AF8" w:rsidTr="00AD1AC9">
        <w:trPr>
          <w:trHeight w:val="850"/>
        </w:trPr>
        <w:tc>
          <w:tcPr>
            <w:tcW w:w="2551" w:type="dxa"/>
            <w:tcBorders>
              <w:bottom w:val="single" w:sz="6" w:space="0" w:color="auto"/>
            </w:tcBorders>
            <w:vAlign w:val="center"/>
          </w:tcPr>
          <w:p w:rsidR="007036DE" w:rsidRPr="00343AF8" w:rsidRDefault="007036DE" w:rsidP="00697844">
            <w:pPr>
              <w:pStyle w:val="a3"/>
              <w:spacing w:line="240" w:lineRule="auto"/>
              <w:ind w:leftChars="27" w:left="54"/>
              <w:jc w:val="left"/>
            </w:pPr>
            <w:r w:rsidRPr="00343AF8">
              <w:rPr>
                <w:rFonts w:hint="eastAsia"/>
              </w:rPr>
              <w:t>７　依頼者の担当者情報</w:t>
            </w:r>
          </w:p>
        </w:tc>
        <w:tc>
          <w:tcPr>
            <w:tcW w:w="6635" w:type="dxa"/>
            <w:gridSpan w:val="2"/>
            <w:tcBorders>
              <w:bottom w:val="single" w:sz="6" w:space="0" w:color="auto"/>
            </w:tcBorders>
            <w:vAlign w:val="center"/>
          </w:tcPr>
          <w:p w:rsidR="007036DE" w:rsidRPr="00343AF8" w:rsidRDefault="007036DE" w:rsidP="00697844">
            <w:pPr>
              <w:pStyle w:val="a3"/>
              <w:spacing w:line="240" w:lineRule="auto"/>
            </w:pPr>
          </w:p>
          <w:p w:rsidR="007036DE" w:rsidRPr="00343AF8" w:rsidRDefault="007036DE" w:rsidP="00697844">
            <w:pPr>
              <w:pStyle w:val="a3"/>
              <w:spacing w:line="240" w:lineRule="auto"/>
            </w:pPr>
            <w:r w:rsidRPr="00343AF8">
              <w:rPr>
                <w:rFonts w:hint="eastAsia"/>
              </w:rPr>
              <w:t>所属・氏名：</w:t>
            </w:r>
          </w:p>
          <w:p w:rsidR="007036DE" w:rsidRPr="00343AF8" w:rsidRDefault="007036DE" w:rsidP="00697844">
            <w:pPr>
              <w:pStyle w:val="a3"/>
              <w:spacing w:line="240" w:lineRule="auto"/>
            </w:pPr>
            <w:r w:rsidRPr="00343AF8">
              <w:rPr>
                <w:rFonts w:hint="eastAsia"/>
              </w:rPr>
              <w:t>住所：〒</w:t>
            </w:r>
          </w:p>
          <w:p w:rsidR="007036DE" w:rsidRPr="00343AF8" w:rsidRDefault="007036DE" w:rsidP="00697844">
            <w:pPr>
              <w:pStyle w:val="a3"/>
              <w:spacing w:line="240" w:lineRule="auto"/>
            </w:pPr>
            <w:r w:rsidRPr="00343AF8">
              <w:rPr>
                <w:rFonts w:hint="eastAsia"/>
              </w:rPr>
              <w:t>電話：</w:t>
            </w:r>
          </w:p>
          <w:p w:rsidR="007036DE" w:rsidRPr="00343AF8" w:rsidRDefault="007036DE" w:rsidP="00697844">
            <w:pPr>
              <w:pStyle w:val="a3"/>
              <w:spacing w:line="240" w:lineRule="auto"/>
            </w:pPr>
            <w:r w:rsidRPr="00343AF8">
              <w:rPr>
                <w:rFonts w:hint="eastAsia"/>
              </w:rPr>
              <w:t>メール：</w:t>
            </w:r>
          </w:p>
          <w:p w:rsidR="007036DE" w:rsidRPr="00343AF8" w:rsidRDefault="007036DE" w:rsidP="00697844">
            <w:pPr>
              <w:pStyle w:val="a3"/>
              <w:spacing w:line="240" w:lineRule="auto"/>
            </w:pPr>
          </w:p>
        </w:tc>
      </w:tr>
      <w:tr w:rsidR="007036DE" w:rsidRPr="00343AF8" w:rsidTr="007036DE">
        <w:trPr>
          <w:trHeight w:hRule="exact" w:val="1253"/>
        </w:trPr>
        <w:tc>
          <w:tcPr>
            <w:tcW w:w="2551" w:type="dxa"/>
            <w:vAlign w:val="center"/>
          </w:tcPr>
          <w:p w:rsidR="007036DE" w:rsidRPr="00343AF8" w:rsidRDefault="007036DE" w:rsidP="00697844">
            <w:pPr>
              <w:pStyle w:val="a3"/>
              <w:numPr>
                <w:ilvl w:val="0"/>
                <w:numId w:val="2"/>
              </w:numPr>
              <w:spacing w:line="240" w:lineRule="auto"/>
            </w:pPr>
            <w:r w:rsidRPr="00343AF8">
              <w:rPr>
                <w:rFonts w:hint="eastAsia"/>
              </w:rPr>
              <w:t>その他必要な事項</w:t>
            </w:r>
          </w:p>
        </w:tc>
        <w:tc>
          <w:tcPr>
            <w:tcW w:w="6635" w:type="dxa"/>
            <w:gridSpan w:val="2"/>
            <w:vAlign w:val="center"/>
          </w:tcPr>
          <w:p w:rsidR="007036DE" w:rsidRPr="00343AF8" w:rsidRDefault="007036DE" w:rsidP="00697844">
            <w:pPr>
              <w:pStyle w:val="a3"/>
              <w:spacing w:line="240" w:lineRule="auto"/>
              <w:ind w:leftChars="27" w:left="54"/>
              <w:rPr>
                <w:sz w:val="20"/>
              </w:rPr>
            </w:pPr>
          </w:p>
        </w:tc>
      </w:tr>
    </w:tbl>
    <w:p w:rsidR="007036DE" w:rsidRPr="00343AF8" w:rsidRDefault="007036DE" w:rsidP="007036DE">
      <w:pPr>
        <w:pStyle w:val="10"/>
        <w:pBdr>
          <w:bottom w:val="single" w:sz="6" w:space="1" w:color="auto"/>
        </w:pBdr>
        <w:tabs>
          <w:tab w:val="left" w:pos="2937"/>
          <w:tab w:val="left" w:pos="3566"/>
          <w:tab w:val="right" w:pos="8652"/>
        </w:tabs>
        <w:spacing w:after="160"/>
      </w:pPr>
    </w:p>
    <w:p w:rsidR="007036DE" w:rsidRPr="00343AF8" w:rsidRDefault="007036DE" w:rsidP="00697844">
      <w:pPr>
        <w:pStyle w:val="10"/>
        <w:tabs>
          <w:tab w:val="left" w:pos="2937"/>
          <w:tab w:val="left" w:pos="3566"/>
          <w:tab w:val="right" w:pos="8652"/>
        </w:tabs>
        <w:snapToGrid w:val="0"/>
        <w:spacing w:after="160" w:line="240" w:lineRule="atLeast"/>
        <w:contextualSpacing/>
        <w:rPr>
          <w:sz w:val="18"/>
          <w:szCs w:val="18"/>
        </w:rPr>
      </w:pPr>
      <w:r w:rsidRPr="00343AF8">
        <w:rPr>
          <w:rFonts w:hAnsi="ＭＳ 明朝" w:cs="ＭＳ 明朝" w:hint="eastAsia"/>
          <w:sz w:val="18"/>
          <w:szCs w:val="18"/>
        </w:rPr>
        <w:t>※</w:t>
      </w:r>
      <w:r w:rsidR="009758DD" w:rsidRPr="00343AF8">
        <w:rPr>
          <w:rFonts w:hAnsi="ＭＳ 明朝" w:cs="ＭＳ 明朝" w:hint="eastAsia"/>
          <w:sz w:val="18"/>
          <w:szCs w:val="18"/>
        </w:rPr>
        <w:t>規程</w:t>
      </w:r>
      <w:r w:rsidRPr="00343AF8">
        <w:rPr>
          <w:rFonts w:hAnsi="ＭＳ 明朝" w:cs="ＭＳ 明朝" w:hint="eastAsia"/>
          <w:sz w:val="18"/>
          <w:szCs w:val="18"/>
        </w:rPr>
        <w:t>第７条</w:t>
      </w:r>
      <w:r w:rsidR="009758DD" w:rsidRPr="00343AF8">
        <w:rPr>
          <w:rFonts w:hAnsi="ＭＳ 明朝" w:cs="ＭＳ 明朝" w:hint="eastAsia"/>
          <w:sz w:val="18"/>
          <w:szCs w:val="18"/>
        </w:rPr>
        <w:t>２</w:t>
      </w:r>
      <w:r w:rsidRPr="00343AF8">
        <w:rPr>
          <w:rFonts w:hAnsi="ＭＳ 明朝" w:cs="ＭＳ 明朝" w:hint="eastAsia"/>
          <w:sz w:val="18"/>
          <w:szCs w:val="18"/>
        </w:rPr>
        <w:t>項適用の場合</w:t>
      </w:r>
    </w:p>
    <w:p w:rsidR="007036DE" w:rsidRPr="00343AF8" w:rsidRDefault="007036DE" w:rsidP="00697844">
      <w:pPr>
        <w:pStyle w:val="10"/>
        <w:tabs>
          <w:tab w:val="left" w:pos="2937"/>
          <w:tab w:val="left" w:pos="3566"/>
          <w:tab w:val="right" w:pos="8652"/>
        </w:tabs>
        <w:snapToGrid w:val="0"/>
        <w:spacing w:after="160" w:line="360" w:lineRule="auto"/>
        <w:contextualSpacing/>
      </w:pPr>
      <w:r w:rsidRPr="00343AF8">
        <w:rPr>
          <w:rFonts w:hint="eastAsia"/>
        </w:rPr>
        <w:t>申込みいただきました</w:t>
      </w:r>
      <w:r w:rsidR="001B348F" w:rsidRPr="00343AF8">
        <w:rPr>
          <w:rFonts w:hint="eastAsia"/>
        </w:rPr>
        <w:t>教育・学術支援</w:t>
      </w:r>
      <w:r w:rsidRPr="00343AF8">
        <w:rPr>
          <w:rFonts w:hint="eastAsia"/>
        </w:rPr>
        <w:t>を受諾します。</w:t>
      </w:r>
      <w:bookmarkStart w:id="0" w:name="_GoBack"/>
      <w:bookmarkEnd w:id="0"/>
    </w:p>
    <w:p w:rsidR="007036DE" w:rsidRPr="00343AF8" w:rsidRDefault="007036DE" w:rsidP="00697844">
      <w:pPr>
        <w:pStyle w:val="10"/>
        <w:tabs>
          <w:tab w:val="left" w:pos="2937"/>
          <w:tab w:val="left" w:pos="3566"/>
          <w:tab w:val="right" w:pos="8652"/>
        </w:tabs>
        <w:snapToGrid w:val="0"/>
        <w:spacing w:after="160" w:line="360" w:lineRule="auto"/>
        <w:contextualSpacing/>
      </w:pPr>
      <w:r w:rsidRPr="00343AF8">
        <w:rPr>
          <w:rFonts w:hint="eastAsia"/>
        </w:rPr>
        <w:tab/>
      </w:r>
      <w:r w:rsidRPr="00343AF8">
        <w:rPr>
          <w:rFonts w:hint="eastAsia"/>
        </w:rPr>
        <w:tab/>
        <w:t xml:space="preserve">　　　年　　月　　日</w:t>
      </w:r>
    </w:p>
    <w:p w:rsidR="007036DE" w:rsidRPr="00343AF8" w:rsidRDefault="007036DE" w:rsidP="00697844">
      <w:pPr>
        <w:pStyle w:val="10"/>
        <w:tabs>
          <w:tab w:val="left" w:pos="3516"/>
          <w:tab w:val="left" w:pos="4620"/>
          <w:tab w:val="right" w:pos="8652"/>
        </w:tabs>
        <w:snapToGrid w:val="0"/>
        <w:spacing w:after="160" w:line="360" w:lineRule="auto"/>
        <w:ind w:firstLineChars="100" w:firstLine="201"/>
        <w:contextualSpacing/>
        <w:jc w:val="center"/>
        <w:rPr>
          <w:sz w:val="22"/>
          <w:szCs w:val="22"/>
        </w:rPr>
      </w:pPr>
      <w:r w:rsidRPr="00343AF8">
        <w:rPr>
          <w:rFonts w:hint="eastAsia"/>
        </w:rPr>
        <w:t xml:space="preserve">　　　　　　　　　　　　　　　　　　　</w:t>
      </w:r>
      <w:r w:rsidR="00401D24">
        <w:rPr>
          <w:rFonts w:hint="eastAsia"/>
        </w:rPr>
        <w:t xml:space="preserve">　　　　　　　　　　　　</w:t>
      </w:r>
      <w:r w:rsidRPr="00343AF8">
        <w:rPr>
          <w:rFonts w:hint="eastAsia"/>
        </w:rPr>
        <w:t>奈良教育大学長</w:t>
      </w:r>
      <w:r w:rsidR="00401D24">
        <w:rPr>
          <w:rFonts w:hint="eastAsia"/>
        </w:rPr>
        <w:t xml:space="preserve">　</w:t>
      </w:r>
      <w:r w:rsidR="00401D24" w:rsidRPr="00401D24">
        <w:rPr>
          <w:rFonts w:hint="eastAsia"/>
          <w:sz w:val="20"/>
          <w:szCs w:val="22"/>
        </w:rPr>
        <w:t>㊞</w:t>
      </w:r>
    </w:p>
    <w:p w:rsidR="007036DE" w:rsidRPr="00343AF8" w:rsidRDefault="007036DE" w:rsidP="00697844">
      <w:pPr>
        <w:adjustRightInd/>
        <w:snapToGrid w:val="0"/>
        <w:spacing w:line="300" w:lineRule="exact"/>
        <w:textAlignment w:val="auto"/>
        <w:rPr>
          <w:sz w:val="24"/>
          <w:szCs w:val="22"/>
        </w:rPr>
      </w:pPr>
    </w:p>
    <w:p w:rsidR="007036DE" w:rsidRPr="00343AF8" w:rsidRDefault="001B348F" w:rsidP="007036DE">
      <w:pPr>
        <w:adjustRightInd/>
        <w:snapToGrid w:val="0"/>
        <w:spacing w:line="300" w:lineRule="exact"/>
        <w:jc w:val="center"/>
        <w:textAlignment w:val="auto"/>
        <w:rPr>
          <w:sz w:val="24"/>
          <w:szCs w:val="22"/>
        </w:rPr>
      </w:pPr>
      <w:r w:rsidRPr="00343AF8">
        <w:rPr>
          <w:rFonts w:hint="eastAsia"/>
          <w:sz w:val="24"/>
          <w:szCs w:val="22"/>
        </w:rPr>
        <w:t>教育・学術支援</w:t>
      </w:r>
      <w:r w:rsidR="007036DE" w:rsidRPr="00343AF8">
        <w:rPr>
          <w:rFonts w:hint="eastAsia"/>
          <w:sz w:val="24"/>
          <w:szCs w:val="22"/>
        </w:rPr>
        <w:t xml:space="preserve">　実施条件</w:t>
      </w:r>
    </w:p>
    <w:p w:rsidR="007036DE" w:rsidRPr="00343AF8" w:rsidRDefault="007036DE" w:rsidP="007036DE">
      <w:pPr>
        <w:adjustRightInd/>
        <w:snapToGrid w:val="0"/>
        <w:spacing w:line="220" w:lineRule="exact"/>
        <w:ind w:left="171" w:hangingChars="100" w:hanging="171"/>
        <w:jc w:val="center"/>
        <w:textAlignment w:val="auto"/>
        <w:rPr>
          <w:sz w:val="18"/>
          <w:szCs w:val="18"/>
        </w:rPr>
      </w:pPr>
    </w:p>
    <w:p w:rsidR="007036DE" w:rsidRPr="00343AF8" w:rsidRDefault="007036DE" w:rsidP="007036DE">
      <w:pPr>
        <w:adjustRightInd/>
        <w:snapToGrid w:val="0"/>
        <w:spacing w:line="220" w:lineRule="exact"/>
        <w:ind w:left="171" w:hangingChars="100" w:hanging="171"/>
        <w:jc w:val="center"/>
        <w:textAlignment w:val="auto"/>
        <w:rPr>
          <w:sz w:val="18"/>
          <w:szCs w:val="18"/>
        </w:rPr>
      </w:pPr>
    </w:p>
    <w:p w:rsidR="007036DE" w:rsidRPr="00343AF8" w:rsidRDefault="007036DE" w:rsidP="007036DE">
      <w:pPr>
        <w:adjustRightInd/>
        <w:snapToGrid w:val="0"/>
        <w:spacing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第１条　国立大学法人奈良国立大学機構奈良教育大学（以下「甲」という。）による教育</w:t>
      </w:r>
      <w:r w:rsidR="00E82B07" w:rsidRPr="00343AF8">
        <w:rPr>
          <w:rFonts w:ascii="ＭＳ 明朝" w:hAnsi="ＭＳ 明朝" w:hint="eastAsia"/>
          <w:sz w:val="20"/>
        </w:rPr>
        <w:t>支援</w:t>
      </w:r>
      <w:r w:rsidRPr="00343AF8">
        <w:rPr>
          <w:rFonts w:ascii="ＭＳ 明朝" w:hAnsi="ＭＳ 明朝" w:hint="eastAsia"/>
          <w:sz w:val="20"/>
        </w:rPr>
        <w:t>又は学術</w:t>
      </w:r>
      <w:r w:rsidR="00E82B07" w:rsidRPr="00343AF8">
        <w:rPr>
          <w:rFonts w:ascii="ＭＳ 明朝" w:hAnsi="ＭＳ 明朝" w:hint="eastAsia"/>
          <w:sz w:val="20"/>
        </w:rPr>
        <w:t>支援</w:t>
      </w:r>
      <w:r w:rsidRPr="00343AF8">
        <w:rPr>
          <w:rFonts w:ascii="ＭＳ 明朝" w:hAnsi="ＭＳ 明朝" w:hint="eastAsia"/>
          <w:sz w:val="20"/>
        </w:rPr>
        <w:t>（以下「</w:t>
      </w:r>
      <w:r w:rsidR="00A40171" w:rsidRPr="00343AF8">
        <w:rPr>
          <w:rFonts w:ascii="ＭＳ 明朝" w:hAnsi="ＭＳ 明朝" w:hint="eastAsia"/>
          <w:sz w:val="20"/>
        </w:rPr>
        <w:t>教育・学術支援</w:t>
      </w:r>
      <w:r w:rsidRPr="00343AF8">
        <w:rPr>
          <w:rFonts w:ascii="ＭＳ 明朝" w:hAnsi="ＭＳ 明朝" w:hint="eastAsia"/>
          <w:sz w:val="20"/>
        </w:rPr>
        <w:t>」という。）における実施条件は以下のとおりとする。</w:t>
      </w:r>
    </w:p>
    <w:p w:rsidR="007036DE" w:rsidRPr="00343AF8" w:rsidRDefault="007036DE" w:rsidP="007036DE">
      <w:pPr>
        <w:adjustRightInd/>
        <w:snapToGrid w:val="0"/>
        <w:spacing w:before="240" w:line="220" w:lineRule="exact"/>
        <w:ind w:left="191" w:hangingChars="100" w:hanging="191"/>
        <w:jc w:val="left"/>
        <w:textAlignment w:val="auto"/>
        <w:rPr>
          <w:rFonts w:ascii="ＭＳ 明朝" w:hAnsi="ＭＳ 明朝"/>
          <w:sz w:val="20"/>
        </w:rPr>
      </w:pPr>
      <w:r w:rsidRPr="00343AF8">
        <w:rPr>
          <w:rFonts w:hint="eastAsia"/>
          <w:sz w:val="20"/>
        </w:rPr>
        <w:t>第</w:t>
      </w:r>
      <w:r w:rsidRPr="00343AF8">
        <w:rPr>
          <w:rFonts w:ascii="ＭＳ 明朝" w:hAnsi="ＭＳ 明朝" w:hint="eastAsia"/>
          <w:sz w:val="20"/>
        </w:rPr>
        <w:t>２条　甲の職員等は、依頼者（以下「乙」という。）の業務に対し、教育若しくは研究面での支援又は指導、助言等を、その内容が本学の業務と密接に関連し、かつ、教育研究に支障がないと認められる場合に限り、行うものとする。</w:t>
      </w:r>
    </w:p>
    <w:p w:rsidR="007036DE" w:rsidRPr="00343AF8" w:rsidRDefault="007036DE" w:rsidP="007036DE">
      <w:pPr>
        <w:adjustRightInd/>
        <w:snapToGrid w:val="0"/>
        <w:spacing w:before="240"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第３条　乙は、甲に</w:t>
      </w:r>
      <w:r w:rsidR="00A40171" w:rsidRPr="00343AF8">
        <w:rPr>
          <w:rFonts w:ascii="ＭＳ 明朝" w:hAnsi="ＭＳ 明朝" w:hint="eastAsia"/>
          <w:sz w:val="20"/>
        </w:rPr>
        <w:t>教育・学術支援</w:t>
      </w:r>
      <w:r w:rsidRPr="00343AF8">
        <w:rPr>
          <w:rFonts w:ascii="ＭＳ 明朝" w:hAnsi="ＭＳ 明朝" w:hint="eastAsia"/>
          <w:sz w:val="20"/>
        </w:rPr>
        <w:t>を依頼する場合、この「</w:t>
      </w:r>
      <w:r w:rsidR="001B348F" w:rsidRPr="00343AF8">
        <w:rPr>
          <w:rFonts w:ascii="ＭＳ 明朝" w:hAnsi="ＭＳ 明朝" w:hint="eastAsia"/>
          <w:sz w:val="20"/>
        </w:rPr>
        <w:t>教育・学術支援</w:t>
      </w:r>
      <w:r w:rsidRPr="00343AF8">
        <w:rPr>
          <w:rFonts w:ascii="ＭＳ 明朝" w:hAnsi="ＭＳ 明朝" w:hint="eastAsia"/>
          <w:sz w:val="20"/>
        </w:rPr>
        <w:t xml:space="preserve">　申込書」を、原則として開始の6</w:t>
      </w:r>
      <w:r w:rsidRPr="00343AF8">
        <w:rPr>
          <w:rFonts w:ascii="ＭＳ 明朝" w:hAnsi="ＭＳ 明朝"/>
          <w:sz w:val="20"/>
        </w:rPr>
        <w:t>0</w:t>
      </w:r>
      <w:r w:rsidRPr="00343AF8">
        <w:rPr>
          <w:rFonts w:ascii="ＭＳ 明朝" w:hAnsi="ＭＳ 明朝" w:hint="eastAsia"/>
          <w:sz w:val="20"/>
        </w:rPr>
        <w:t>日前までに甲に提出しなければならない。</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第４条　乙は、</w:t>
      </w:r>
      <w:r w:rsidR="00A40171" w:rsidRPr="00343AF8">
        <w:rPr>
          <w:rFonts w:ascii="ＭＳ 明朝" w:hAnsi="ＭＳ 明朝" w:hint="eastAsia"/>
          <w:sz w:val="20"/>
        </w:rPr>
        <w:t>教育・学術支援</w:t>
      </w:r>
      <w:r w:rsidRPr="00343AF8">
        <w:rPr>
          <w:rFonts w:ascii="ＭＳ 明朝" w:hAnsi="ＭＳ 明朝" w:hint="eastAsia"/>
          <w:sz w:val="20"/>
        </w:rPr>
        <w:t>に必要な経費（以下「</w:t>
      </w:r>
      <w:r w:rsidR="00A40171" w:rsidRPr="00343AF8">
        <w:rPr>
          <w:rFonts w:ascii="ＭＳ 明朝" w:hAnsi="ＭＳ 明朝" w:hint="eastAsia"/>
          <w:sz w:val="20"/>
        </w:rPr>
        <w:t>教育・学術支援</w:t>
      </w:r>
      <w:r w:rsidRPr="00343AF8">
        <w:rPr>
          <w:rFonts w:ascii="ＭＳ 明朝" w:hAnsi="ＭＳ 明朝" w:hint="eastAsia"/>
          <w:sz w:val="20"/>
        </w:rPr>
        <w:t>経費」という）として、表面に掲げる経費を甲発行の請求書に定める納入期限までに甲の指定する銀行口座に振り込むものとする。なお、振込手数料は乙の負担とする。当該経費の管理、執行及び経理処理は甲が行うものとす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２　甲は、乙が第</w:t>
      </w:r>
      <w:r w:rsidR="009758DD" w:rsidRPr="00343AF8">
        <w:rPr>
          <w:rFonts w:ascii="ＭＳ 明朝" w:hAnsi="ＭＳ 明朝" w:hint="eastAsia"/>
          <w:sz w:val="20"/>
        </w:rPr>
        <w:t>１</w:t>
      </w:r>
      <w:r w:rsidRPr="00343AF8">
        <w:rPr>
          <w:rFonts w:ascii="ＭＳ 明朝" w:hAnsi="ＭＳ 明朝" w:hint="eastAsia"/>
          <w:sz w:val="20"/>
        </w:rPr>
        <w:t>項に定める</w:t>
      </w:r>
      <w:r w:rsidR="00A40171" w:rsidRPr="00343AF8">
        <w:rPr>
          <w:rFonts w:ascii="ＭＳ 明朝" w:hAnsi="ＭＳ 明朝" w:hint="eastAsia"/>
          <w:sz w:val="20"/>
        </w:rPr>
        <w:t>教育・学術支援</w:t>
      </w:r>
      <w:r w:rsidRPr="00343AF8">
        <w:rPr>
          <w:rFonts w:ascii="ＭＳ 明朝" w:hAnsi="ＭＳ 明朝" w:hint="eastAsia"/>
          <w:sz w:val="20"/>
        </w:rPr>
        <w:t>経費を所定の期日までに納入しないときは、契約を解除することができる。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３　既納の</w:t>
      </w:r>
      <w:r w:rsidR="00A40171" w:rsidRPr="00343AF8">
        <w:rPr>
          <w:rFonts w:ascii="ＭＳ 明朝" w:hAnsi="ＭＳ 明朝" w:hint="eastAsia"/>
          <w:sz w:val="20"/>
        </w:rPr>
        <w:t>教育・学術支援</w:t>
      </w:r>
      <w:r w:rsidRPr="00343AF8">
        <w:rPr>
          <w:rFonts w:ascii="ＭＳ 明朝" w:hAnsi="ＭＳ 明朝" w:hint="eastAsia"/>
          <w:sz w:val="20"/>
        </w:rPr>
        <w:t>経費は、原則として返還しない。</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第５条　乙は、第２条の</w:t>
      </w:r>
      <w:r w:rsidR="00A40171" w:rsidRPr="00343AF8">
        <w:rPr>
          <w:rFonts w:ascii="ＭＳ 明朝" w:hAnsi="ＭＳ 明朝" w:hint="eastAsia"/>
          <w:sz w:val="20"/>
        </w:rPr>
        <w:t>教育・学術支援</w:t>
      </w:r>
      <w:r w:rsidRPr="00343AF8">
        <w:rPr>
          <w:rFonts w:ascii="ＭＳ 明朝" w:hAnsi="ＭＳ 明朝" w:hint="eastAsia"/>
          <w:sz w:val="20"/>
        </w:rPr>
        <w:t>を一方的に中止することはできない。</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２　甲は、天災その他やむを得ない事由があるときは、乙と協議の上、</w:t>
      </w:r>
      <w:r w:rsidR="00A40171" w:rsidRPr="00343AF8">
        <w:rPr>
          <w:rFonts w:ascii="ＭＳ 明朝" w:hAnsi="ＭＳ 明朝" w:hint="eastAsia"/>
          <w:sz w:val="20"/>
        </w:rPr>
        <w:t>教育・学術支援</w:t>
      </w:r>
      <w:r w:rsidRPr="00343AF8">
        <w:rPr>
          <w:rFonts w:ascii="ＭＳ 明朝" w:hAnsi="ＭＳ 明朝" w:hint="eastAsia"/>
          <w:sz w:val="20"/>
        </w:rPr>
        <w:t>を中止又はその期間を変更することができる。この場合において、甲はその責任は負わない。</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 xml:space="preserve">３　</w:t>
      </w:r>
      <w:r w:rsidR="00A40171" w:rsidRPr="00343AF8">
        <w:rPr>
          <w:rFonts w:ascii="ＭＳ 明朝" w:hAnsi="ＭＳ 明朝" w:hint="eastAsia"/>
          <w:sz w:val="20"/>
        </w:rPr>
        <w:t>教育・学術支援</w:t>
      </w:r>
      <w:r w:rsidRPr="00343AF8">
        <w:rPr>
          <w:rFonts w:ascii="ＭＳ 明朝" w:hAnsi="ＭＳ 明朝" w:hint="eastAsia"/>
          <w:sz w:val="20"/>
        </w:rPr>
        <w:t>の中止、または期間の変更により</w:t>
      </w:r>
      <w:r w:rsidR="00A40171" w:rsidRPr="00343AF8">
        <w:rPr>
          <w:rFonts w:ascii="ＭＳ 明朝" w:hAnsi="ＭＳ 明朝" w:hint="eastAsia"/>
          <w:sz w:val="20"/>
        </w:rPr>
        <w:t>教育・学術支援</w:t>
      </w:r>
      <w:r w:rsidRPr="00343AF8">
        <w:rPr>
          <w:rFonts w:ascii="ＭＳ 明朝" w:hAnsi="ＭＳ 明朝" w:hint="eastAsia"/>
          <w:sz w:val="20"/>
        </w:rPr>
        <w:t>の内容に変更が生じた場合は、必要に応じて本書を変更することができる。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 xml:space="preserve">第６条　</w:t>
      </w:r>
      <w:r w:rsidR="00A40171" w:rsidRPr="00343AF8">
        <w:rPr>
          <w:rFonts w:ascii="ＭＳ 明朝" w:hAnsi="ＭＳ 明朝" w:hint="eastAsia"/>
          <w:sz w:val="20"/>
        </w:rPr>
        <w:t>教育・学術支援</w:t>
      </w:r>
      <w:r w:rsidRPr="00343AF8">
        <w:rPr>
          <w:rFonts w:ascii="ＭＳ 明朝" w:hAnsi="ＭＳ 明朝" w:hint="eastAsia"/>
          <w:sz w:val="20"/>
        </w:rPr>
        <w:t>を終了した場合において、第４条の規定により納入された経費に過不足が生じた場合は、甲及び乙はその取扱いを協議した上で、これを解消するものとする。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第７条　前条に関わらず、第４条の規定による</w:t>
      </w:r>
      <w:r w:rsidR="00A40171" w:rsidRPr="00343AF8">
        <w:rPr>
          <w:rFonts w:ascii="ＭＳ 明朝" w:hAnsi="ＭＳ 明朝" w:hint="eastAsia"/>
          <w:sz w:val="20"/>
        </w:rPr>
        <w:t>教育・学術支援</w:t>
      </w:r>
      <w:r w:rsidRPr="00343AF8">
        <w:rPr>
          <w:rFonts w:ascii="ＭＳ 明朝" w:hAnsi="ＭＳ 明朝" w:hint="eastAsia"/>
          <w:sz w:val="20"/>
        </w:rPr>
        <w:t>の終了が、乙の事由による場合、甲は一切の経費を返還しないものとする。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 xml:space="preserve">第８条　</w:t>
      </w:r>
      <w:r w:rsidR="00A40171" w:rsidRPr="00343AF8">
        <w:rPr>
          <w:rFonts w:ascii="ＭＳ 明朝" w:hAnsi="ＭＳ 明朝" w:hint="eastAsia"/>
          <w:sz w:val="20"/>
        </w:rPr>
        <w:t>教育・学術支援</w:t>
      </w:r>
      <w:r w:rsidRPr="00343AF8">
        <w:rPr>
          <w:rFonts w:ascii="ＭＳ 明朝" w:hAnsi="ＭＳ 明朝" w:hint="eastAsia"/>
          <w:sz w:val="20"/>
        </w:rPr>
        <w:t>により生じた発明等の取り扱いについては、奈良国立大学機構職務発明規程の定めるところとする。</w:t>
      </w:r>
    </w:p>
    <w:p w:rsidR="007036DE" w:rsidRPr="00343AF8" w:rsidRDefault="007036DE" w:rsidP="007036DE">
      <w:pPr>
        <w:adjustRightInd/>
        <w:snapToGrid w:val="0"/>
        <w:spacing w:beforeLines="50" w:before="143" w:after="240"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第９条　甲及び乙は、</w:t>
      </w:r>
      <w:r w:rsidR="00A40171" w:rsidRPr="00343AF8">
        <w:rPr>
          <w:rFonts w:ascii="ＭＳ 明朝" w:hAnsi="ＭＳ 明朝" w:hint="eastAsia"/>
          <w:sz w:val="20"/>
        </w:rPr>
        <w:t>教育・学術支援</w:t>
      </w:r>
      <w:r w:rsidRPr="00343AF8">
        <w:rPr>
          <w:rFonts w:ascii="ＭＳ 明朝" w:hAnsi="ＭＳ 明朝" w:hint="eastAsia"/>
          <w:sz w:val="20"/>
        </w:rPr>
        <w:t>の実施に際して知りえた秘密情報について、その秘密保持に十分な配慮をしなければならない。ただし、書面により事前に相手方の同意を得た場合はこの限りではない。</w:t>
      </w:r>
    </w:p>
    <w:p w:rsidR="007036DE" w:rsidRPr="00343AF8" w:rsidRDefault="007036DE" w:rsidP="007036DE">
      <w:pPr>
        <w:ind w:left="191" w:hangingChars="100" w:hanging="191"/>
        <w:rPr>
          <w:sz w:val="20"/>
        </w:rPr>
      </w:pPr>
      <w:r w:rsidRPr="00343AF8">
        <w:rPr>
          <w:rFonts w:hint="eastAsia"/>
          <w:sz w:val="20"/>
        </w:rPr>
        <w:t>第</w:t>
      </w:r>
      <w:r w:rsidRPr="00343AF8">
        <w:rPr>
          <w:rFonts w:ascii="ＭＳ 明朝" w:hAnsi="ＭＳ 明朝" w:hint="eastAsia"/>
          <w:sz w:val="20"/>
        </w:rPr>
        <w:t>1</w:t>
      </w:r>
      <w:r w:rsidRPr="00343AF8">
        <w:rPr>
          <w:rFonts w:ascii="ＭＳ 明朝" w:hAnsi="ＭＳ 明朝"/>
          <w:sz w:val="20"/>
        </w:rPr>
        <w:t>0</w:t>
      </w:r>
      <w:r w:rsidRPr="00343AF8">
        <w:rPr>
          <w:rFonts w:hint="eastAsia"/>
          <w:sz w:val="20"/>
        </w:rPr>
        <w:t>条　甲及び乙は、相手方が次の各号のいずれかに該当し、相当な期間を定めて催告し、同期間内に是正されないときは、その後直ちに本契約を解除することができる。</w:t>
      </w:r>
    </w:p>
    <w:p w:rsidR="007036DE" w:rsidRPr="00343AF8" w:rsidRDefault="007036DE" w:rsidP="007036DE">
      <w:pPr>
        <w:rPr>
          <w:sz w:val="20"/>
        </w:rPr>
      </w:pPr>
      <w:r w:rsidRPr="00343AF8">
        <w:rPr>
          <w:rFonts w:hint="eastAsia"/>
          <w:sz w:val="20"/>
        </w:rPr>
        <w:t xml:space="preserve">　</w:t>
      </w:r>
      <w:r w:rsidRPr="00343AF8">
        <w:rPr>
          <w:sz w:val="20"/>
        </w:rPr>
        <w:t>(</w:t>
      </w:r>
      <w:r w:rsidRPr="00343AF8">
        <w:rPr>
          <w:rFonts w:hint="eastAsia"/>
          <w:sz w:val="20"/>
        </w:rPr>
        <w:t>１</w:t>
      </w:r>
      <w:r w:rsidRPr="00343AF8">
        <w:rPr>
          <w:sz w:val="20"/>
        </w:rPr>
        <w:t>)</w:t>
      </w:r>
      <w:r w:rsidRPr="00343AF8">
        <w:rPr>
          <w:rFonts w:hint="eastAsia"/>
          <w:sz w:val="20"/>
        </w:rPr>
        <w:t xml:space="preserve">　相手方が本契約の履行に関し、不正又は不当な行為をしたとき</w:t>
      </w:r>
    </w:p>
    <w:p w:rsidR="007036DE" w:rsidRPr="00343AF8" w:rsidRDefault="007036DE" w:rsidP="007036DE">
      <w:pPr>
        <w:spacing w:after="240"/>
        <w:rPr>
          <w:sz w:val="20"/>
        </w:rPr>
      </w:pPr>
      <w:r w:rsidRPr="00343AF8">
        <w:rPr>
          <w:rFonts w:hint="eastAsia"/>
          <w:sz w:val="20"/>
        </w:rPr>
        <w:t xml:space="preserve">　</w:t>
      </w:r>
      <w:r w:rsidRPr="00343AF8">
        <w:rPr>
          <w:sz w:val="20"/>
        </w:rPr>
        <w:t>(</w:t>
      </w:r>
      <w:r w:rsidRPr="00343AF8">
        <w:rPr>
          <w:rFonts w:hint="eastAsia"/>
          <w:sz w:val="20"/>
        </w:rPr>
        <w:t>２</w:t>
      </w:r>
      <w:r w:rsidRPr="00343AF8">
        <w:rPr>
          <w:sz w:val="20"/>
        </w:rPr>
        <w:t>)</w:t>
      </w:r>
      <w:r w:rsidRPr="00343AF8">
        <w:rPr>
          <w:rFonts w:hint="eastAsia"/>
          <w:sz w:val="20"/>
        </w:rPr>
        <w:t xml:space="preserve">　相手方が本契約に違反したとき</w:t>
      </w:r>
    </w:p>
    <w:p w:rsidR="007036DE" w:rsidRPr="00343AF8" w:rsidRDefault="007036DE" w:rsidP="007036DE">
      <w:pPr>
        <w:ind w:left="191" w:hangingChars="100" w:hanging="191"/>
        <w:rPr>
          <w:sz w:val="20"/>
        </w:rPr>
      </w:pPr>
      <w:r w:rsidRPr="00343AF8">
        <w:rPr>
          <w:rFonts w:hint="eastAsia"/>
          <w:sz w:val="20"/>
        </w:rPr>
        <w:t>２　甲は、乙が次の各号の何れかに該当した場合には、何らの催告を要せずに本契約を解除することができる。</w:t>
      </w:r>
    </w:p>
    <w:p w:rsidR="007036DE" w:rsidRPr="00343AF8" w:rsidRDefault="007036DE" w:rsidP="007036DE">
      <w:pPr>
        <w:adjustRightInd/>
        <w:ind w:left="210"/>
        <w:textAlignment w:val="auto"/>
        <w:rPr>
          <w:sz w:val="20"/>
        </w:rPr>
      </w:pPr>
      <w:r w:rsidRPr="00343AF8">
        <w:rPr>
          <w:rFonts w:hint="eastAsia"/>
          <w:sz w:val="20"/>
        </w:rPr>
        <w:t>(</w:t>
      </w:r>
      <w:r w:rsidRPr="00343AF8">
        <w:rPr>
          <w:rFonts w:hint="eastAsia"/>
          <w:sz w:val="20"/>
        </w:rPr>
        <w:t>１</w:t>
      </w:r>
      <w:r w:rsidRPr="00343AF8">
        <w:rPr>
          <w:rFonts w:hint="eastAsia"/>
          <w:sz w:val="20"/>
        </w:rPr>
        <w:t>)</w:t>
      </w:r>
      <w:r w:rsidRPr="00343AF8">
        <w:rPr>
          <w:rFonts w:hint="eastAsia"/>
          <w:sz w:val="20"/>
        </w:rPr>
        <w:t xml:space="preserve">　破産手続、民事再生手続、会社更生手続、特別清算手続を申立又は申立を受けた場合</w:t>
      </w:r>
    </w:p>
    <w:p w:rsidR="007036DE" w:rsidRPr="00343AF8" w:rsidRDefault="007036DE" w:rsidP="007036DE">
      <w:pPr>
        <w:adjustRightInd/>
        <w:ind w:left="210"/>
        <w:textAlignment w:val="auto"/>
        <w:rPr>
          <w:sz w:val="20"/>
        </w:rPr>
      </w:pPr>
      <w:r w:rsidRPr="00343AF8">
        <w:rPr>
          <w:rFonts w:hint="eastAsia"/>
          <w:sz w:val="20"/>
        </w:rPr>
        <w:t>(</w:t>
      </w:r>
      <w:r w:rsidRPr="00343AF8">
        <w:rPr>
          <w:rFonts w:hint="eastAsia"/>
          <w:sz w:val="20"/>
        </w:rPr>
        <w:t>２</w:t>
      </w:r>
      <w:r w:rsidRPr="00343AF8">
        <w:rPr>
          <w:rFonts w:hint="eastAsia"/>
          <w:sz w:val="20"/>
        </w:rPr>
        <w:t>)</w:t>
      </w:r>
      <w:r w:rsidRPr="00343AF8">
        <w:rPr>
          <w:rFonts w:hint="eastAsia"/>
          <w:sz w:val="20"/>
        </w:rPr>
        <w:t xml:space="preserve">　銀行取引停止処分を受け又は支払停止に陥った場合</w:t>
      </w:r>
    </w:p>
    <w:p w:rsidR="007036DE" w:rsidRPr="00343AF8" w:rsidRDefault="007036DE" w:rsidP="007036DE">
      <w:pPr>
        <w:adjustRightInd/>
        <w:ind w:left="210"/>
        <w:textAlignment w:val="auto"/>
        <w:rPr>
          <w:sz w:val="20"/>
        </w:rPr>
      </w:pPr>
      <w:r w:rsidRPr="00343AF8">
        <w:rPr>
          <w:rFonts w:hint="eastAsia"/>
          <w:sz w:val="20"/>
        </w:rPr>
        <w:t>(</w:t>
      </w:r>
      <w:r w:rsidRPr="00343AF8">
        <w:rPr>
          <w:rFonts w:hint="eastAsia"/>
          <w:sz w:val="20"/>
        </w:rPr>
        <w:t>３</w:t>
      </w:r>
      <w:r w:rsidRPr="00343AF8">
        <w:rPr>
          <w:rFonts w:hint="eastAsia"/>
          <w:sz w:val="20"/>
        </w:rPr>
        <w:t>)</w:t>
      </w:r>
      <w:r w:rsidRPr="00343AF8">
        <w:rPr>
          <w:rFonts w:hint="eastAsia"/>
          <w:sz w:val="20"/>
        </w:rPr>
        <w:t xml:space="preserve">　仮差押命令を受け、又は公租公課の滞納処分を受けた場合</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第1</w:t>
      </w:r>
      <w:r w:rsidRPr="00343AF8">
        <w:rPr>
          <w:rFonts w:ascii="ＭＳ 明朝" w:hAnsi="ＭＳ 明朝"/>
          <w:sz w:val="20"/>
        </w:rPr>
        <w:t>1</w:t>
      </w:r>
      <w:r w:rsidRPr="00343AF8">
        <w:rPr>
          <w:rFonts w:ascii="ＭＳ 明朝" w:hAnsi="ＭＳ 明朝" w:hint="eastAsia"/>
          <w:sz w:val="20"/>
        </w:rPr>
        <w:t xml:space="preserve">条　甲及び乙は、暴力団、暴力団員（暴力団員でなくなった日から５年を経過しない者を含む）、暴力団準構成員、暴力団関係企業、総会屋、社会運動等標ぼうゴロ、特殊知能暴力団、その他これらに準ずる者等のいずれにも該当しないことを確約する。　</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 xml:space="preserve">２　甲及び乙は、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その他これらに準ずる行為に該当する行為を行わないことを確約する。　</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３　甲又は乙は、相手方が第１項又は第２項に違反した場合、何ら催告することなく</w:t>
      </w:r>
      <w:r w:rsidR="00A40171" w:rsidRPr="00343AF8">
        <w:rPr>
          <w:rFonts w:ascii="ＭＳ 明朝" w:hAnsi="ＭＳ 明朝" w:hint="eastAsia"/>
          <w:sz w:val="20"/>
        </w:rPr>
        <w:t>教育・学術支援</w:t>
      </w:r>
      <w:r w:rsidRPr="00343AF8">
        <w:rPr>
          <w:rFonts w:ascii="ＭＳ 明朝" w:hAnsi="ＭＳ 明朝" w:hint="eastAsia"/>
          <w:sz w:val="20"/>
        </w:rPr>
        <w:t>を中止することができる。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４　甲又は乙は、前項の規定により</w:t>
      </w:r>
      <w:r w:rsidR="00A40171" w:rsidRPr="00343AF8">
        <w:rPr>
          <w:rFonts w:ascii="ＭＳ 明朝" w:hAnsi="ＭＳ 明朝" w:hint="eastAsia"/>
          <w:sz w:val="20"/>
        </w:rPr>
        <w:t>教育・学術支援</w:t>
      </w:r>
      <w:r w:rsidRPr="00343AF8">
        <w:rPr>
          <w:rFonts w:ascii="ＭＳ 明朝" w:hAnsi="ＭＳ 明朝" w:hint="eastAsia"/>
          <w:sz w:val="20"/>
        </w:rPr>
        <w:t>を中止したことにより相手方に損害が生じたとしても、これを賠償又は保証することを要せず、また、自らに損害が生じたときは、相手方はその損害を賠償するものとする。</w:t>
      </w:r>
    </w:p>
    <w:p w:rsidR="007036DE" w:rsidRPr="00343AF8" w:rsidRDefault="007036DE" w:rsidP="007036DE">
      <w:pPr>
        <w:adjustRightInd/>
        <w:snapToGrid w:val="0"/>
        <w:spacing w:beforeLines="50" w:before="143" w:line="220" w:lineRule="exact"/>
        <w:ind w:left="191" w:hangingChars="100" w:hanging="191"/>
        <w:jc w:val="left"/>
        <w:textAlignment w:val="auto"/>
        <w:rPr>
          <w:rFonts w:ascii="ＭＳ 明朝" w:hAnsi="ＭＳ 明朝"/>
          <w:sz w:val="20"/>
        </w:rPr>
      </w:pPr>
      <w:r w:rsidRPr="00343AF8">
        <w:rPr>
          <w:rFonts w:ascii="ＭＳ 明朝" w:hAnsi="ＭＳ 明朝" w:hint="eastAsia"/>
          <w:sz w:val="20"/>
        </w:rPr>
        <w:t>第1</w:t>
      </w:r>
      <w:r w:rsidRPr="00343AF8">
        <w:rPr>
          <w:rFonts w:ascii="ＭＳ 明朝" w:hAnsi="ＭＳ 明朝"/>
          <w:sz w:val="20"/>
        </w:rPr>
        <w:t>2</w:t>
      </w:r>
      <w:r w:rsidRPr="00343AF8">
        <w:rPr>
          <w:rFonts w:ascii="ＭＳ 明朝" w:hAnsi="ＭＳ 明朝" w:hint="eastAsia"/>
          <w:sz w:val="20"/>
        </w:rPr>
        <w:t>条　ここに定めのない事項又は疑義等が生じた場合には、甲及び乙が協議してその解決を図る。</w:t>
      </w:r>
    </w:p>
    <w:p w:rsidR="007036DE" w:rsidRPr="00343AF8" w:rsidRDefault="007036DE" w:rsidP="007036DE">
      <w:pPr>
        <w:adjustRightInd/>
        <w:snapToGrid w:val="0"/>
        <w:spacing w:beforeLines="50" w:before="143" w:line="220" w:lineRule="exact"/>
        <w:ind w:left="191" w:hangingChars="100" w:hanging="191"/>
        <w:jc w:val="left"/>
        <w:textAlignment w:val="auto"/>
        <w:rPr>
          <w:rFonts w:hAnsi="ＭＳ 明朝"/>
          <w:sz w:val="20"/>
        </w:rPr>
      </w:pPr>
      <w:r w:rsidRPr="00343AF8">
        <w:rPr>
          <w:rFonts w:hAnsi="ＭＳ 明朝" w:hint="eastAsia"/>
          <w:sz w:val="20"/>
        </w:rPr>
        <w:t>第</w:t>
      </w:r>
      <w:r w:rsidRPr="00343AF8">
        <w:rPr>
          <w:rFonts w:ascii="ＭＳ 明朝" w:hAnsi="ＭＳ 明朝" w:hint="eastAsia"/>
          <w:sz w:val="20"/>
        </w:rPr>
        <w:t>13</w:t>
      </w:r>
      <w:r w:rsidRPr="00343AF8">
        <w:rPr>
          <w:rFonts w:hAnsi="ＭＳ 明朝" w:hint="eastAsia"/>
          <w:sz w:val="20"/>
        </w:rPr>
        <w:t>条　乙は、</w:t>
      </w:r>
      <w:r w:rsidR="00A40171" w:rsidRPr="00343AF8">
        <w:rPr>
          <w:rFonts w:hAnsi="ＭＳ 明朝" w:hint="eastAsia"/>
          <w:sz w:val="20"/>
        </w:rPr>
        <w:t>教育・学術支援</w:t>
      </w:r>
      <w:r w:rsidRPr="00343AF8">
        <w:rPr>
          <w:rFonts w:hAnsi="ＭＳ 明朝" w:hint="eastAsia"/>
          <w:sz w:val="20"/>
        </w:rPr>
        <w:t>関係者を甲へ派遣するにあたっては、当該者に甲の諸規程を遵守させるものとする。</w:t>
      </w:r>
    </w:p>
    <w:sectPr w:rsidR="007036DE" w:rsidRPr="00343AF8" w:rsidSect="00F878C2">
      <w:footerReference w:type="default" r:id="rId8"/>
      <w:pgSz w:w="11906" w:h="16838" w:code="9"/>
      <w:pgMar w:top="709" w:right="1134" w:bottom="340" w:left="1134" w:header="851" w:footer="284" w:gutter="0"/>
      <w:pgNumType w:start="1"/>
      <w:cols w:space="425"/>
      <w:docGrid w:type="linesAndChars" w:linePitch="286" w:charSpace="-18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624" w:rsidRDefault="00824624" w:rsidP="00824624">
      <w:r>
        <w:separator/>
      </w:r>
    </w:p>
  </w:endnote>
  <w:endnote w:type="continuationSeparator" w:id="0">
    <w:p w:rsidR="00824624" w:rsidRDefault="00824624" w:rsidP="0082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6A4" w:rsidRDefault="00401D24">
    <w:pPr>
      <w:pStyle w:val="a5"/>
      <w:framePr w:wrap="auto" w:vAnchor="text" w:hAnchor="margin" w:xAlign="center" w:y="1"/>
      <w:rPr>
        <w:rStyle w:val="a7"/>
      </w:rPr>
    </w:pPr>
  </w:p>
  <w:p w:rsidR="006406A4" w:rsidRDefault="00401D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624" w:rsidRDefault="00824624" w:rsidP="00824624">
      <w:r>
        <w:separator/>
      </w:r>
    </w:p>
  </w:footnote>
  <w:footnote w:type="continuationSeparator" w:id="0">
    <w:p w:rsidR="00824624" w:rsidRDefault="00824624" w:rsidP="0082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 w15:restartNumberingAfterBreak="0">
    <w:nsid w:val="5957261F"/>
    <w:multiLevelType w:val="hybridMultilevel"/>
    <w:tmpl w:val="3FA0655E"/>
    <w:lvl w:ilvl="0" w:tplc="A8F685DC">
      <w:start w:val="8"/>
      <w:numFmt w:val="decimalFullWidth"/>
      <w:lvlText w:val="%1"/>
      <w:lvlJc w:val="left"/>
      <w:pPr>
        <w:ind w:left="47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BF1D19"/>
    <w:multiLevelType w:val="hybridMultilevel"/>
    <w:tmpl w:val="8F60DF94"/>
    <w:lvl w:ilvl="0" w:tplc="D354FD78">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C2"/>
    <w:rsid w:val="00040F36"/>
    <w:rsid w:val="00073C66"/>
    <w:rsid w:val="00074B40"/>
    <w:rsid w:val="00095B05"/>
    <w:rsid w:val="00123AA3"/>
    <w:rsid w:val="00123C5D"/>
    <w:rsid w:val="00146EA8"/>
    <w:rsid w:val="00147534"/>
    <w:rsid w:val="00152998"/>
    <w:rsid w:val="001B348F"/>
    <w:rsid w:val="00250683"/>
    <w:rsid w:val="0032378E"/>
    <w:rsid w:val="003350AD"/>
    <w:rsid w:val="00343AF8"/>
    <w:rsid w:val="00353770"/>
    <w:rsid w:val="00374CDA"/>
    <w:rsid w:val="0039661E"/>
    <w:rsid w:val="003D0A53"/>
    <w:rsid w:val="00401D24"/>
    <w:rsid w:val="0040349B"/>
    <w:rsid w:val="00415652"/>
    <w:rsid w:val="00460818"/>
    <w:rsid w:val="00476DCE"/>
    <w:rsid w:val="004E14E6"/>
    <w:rsid w:val="004F5901"/>
    <w:rsid w:val="00533870"/>
    <w:rsid w:val="00553D9A"/>
    <w:rsid w:val="0056357F"/>
    <w:rsid w:val="00573613"/>
    <w:rsid w:val="005A5924"/>
    <w:rsid w:val="00645713"/>
    <w:rsid w:val="00667711"/>
    <w:rsid w:val="00697844"/>
    <w:rsid w:val="006B1735"/>
    <w:rsid w:val="006F6C34"/>
    <w:rsid w:val="007036DE"/>
    <w:rsid w:val="00720B28"/>
    <w:rsid w:val="00740E63"/>
    <w:rsid w:val="00760367"/>
    <w:rsid w:val="00824624"/>
    <w:rsid w:val="008C3C4E"/>
    <w:rsid w:val="008D538F"/>
    <w:rsid w:val="008E64D8"/>
    <w:rsid w:val="00900619"/>
    <w:rsid w:val="00905CD2"/>
    <w:rsid w:val="0091160E"/>
    <w:rsid w:val="00953AB0"/>
    <w:rsid w:val="00961256"/>
    <w:rsid w:val="009758DD"/>
    <w:rsid w:val="0098343B"/>
    <w:rsid w:val="00985FED"/>
    <w:rsid w:val="00993E7D"/>
    <w:rsid w:val="009A289B"/>
    <w:rsid w:val="009C196F"/>
    <w:rsid w:val="00A40171"/>
    <w:rsid w:val="00A43BBF"/>
    <w:rsid w:val="00A67101"/>
    <w:rsid w:val="00B61E0C"/>
    <w:rsid w:val="00B63975"/>
    <w:rsid w:val="00B83828"/>
    <w:rsid w:val="00C36D0E"/>
    <w:rsid w:val="00C53EB2"/>
    <w:rsid w:val="00E20C12"/>
    <w:rsid w:val="00E24DDD"/>
    <w:rsid w:val="00E267EE"/>
    <w:rsid w:val="00E67F57"/>
    <w:rsid w:val="00E82B07"/>
    <w:rsid w:val="00E87FEC"/>
    <w:rsid w:val="00E97AD8"/>
    <w:rsid w:val="00F72A53"/>
    <w:rsid w:val="00F85092"/>
    <w:rsid w:val="00F878C2"/>
    <w:rsid w:val="00FD7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5F52F11"/>
  <w15:chartTrackingRefBased/>
  <w15:docId w15:val="{C74605FC-4773-4550-BF93-48DB2A70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78C2"/>
    <w:pPr>
      <w:widowControl w:val="0"/>
      <w:adjustRightInd w:val="0"/>
      <w:jc w:val="both"/>
      <w:textAlignment w:val="baseline"/>
    </w:pPr>
    <w:rPr>
      <w:rFonts w:ascii="Century" w:eastAsia="ＭＳ 明朝" w:hAnsi="Century" w:cs="Times New Roman"/>
      <w:szCs w:val="20"/>
    </w:rPr>
  </w:style>
  <w:style w:type="paragraph" w:styleId="1">
    <w:name w:val="heading 1"/>
    <w:basedOn w:val="a"/>
    <w:next w:val="10"/>
    <w:link w:val="11"/>
    <w:qFormat/>
    <w:rsid w:val="00F878C2"/>
    <w:pPr>
      <w:keepNext/>
      <w:widowControl/>
      <w:spacing w:line="400" w:lineRule="atLeast"/>
      <w:jc w:val="center"/>
      <w:outlineLvl w:val="0"/>
    </w:pPr>
    <w:rPr>
      <w:rFonts w:ascii="ＭＳ 明朝" w:hAnsi="Arial"/>
      <w:noProof/>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rsid w:val="00F878C2"/>
    <w:rPr>
      <w:rFonts w:ascii="ＭＳ 明朝" w:eastAsia="ＭＳ 明朝" w:hAnsi="Arial" w:cs="Times New Roman"/>
      <w:noProof/>
      <w:kern w:val="0"/>
      <w:sz w:val="28"/>
      <w:szCs w:val="20"/>
    </w:rPr>
  </w:style>
  <w:style w:type="paragraph" w:customStyle="1" w:styleId="10">
    <w:name w:val="本文1"/>
    <w:rsid w:val="00F878C2"/>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2">
    <w:name w:val="本文2"/>
    <w:basedOn w:val="10"/>
    <w:next w:val="10"/>
    <w:rsid w:val="00F878C2"/>
    <w:pPr>
      <w:ind w:firstLine="210"/>
    </w:pPr>
  </w:style>
  <w:style w:type="paragraph" w:customStyle="1" w:styleId="a3">
    <w:name w:val="表文字"/>
    <w:basedOn w:val="10"/>
    <w:rsid w:val="00F878C2"/>
    <w:pPr>
      <w:autoSpaceDE w:val="0"/>
      <w:autoSpaceDN w:val="0"/>
      <w:spacing w:line="210" w:lineRule="exact"/>
      <w:ind w:left="57" w:right="57"/>
    </w:pPr>
  </w:style>
  <w:style w:type="character" w:customStyle="1" w:styleId="a4">
    <w:name w:val="行頭ゴシック"/>
    <w:rsid w:val="00F878C2"/>
    <w:rPr>
      <w:rFonts w:ascii="ＭＳ ゴシック" w:eastAsia="ＭＳ ゴシック"/>
    </w:rPr>
  </w:style>
  <w:style w:type="paragraph" w:styleId="a5">
    <w:name w:val="footer"/>
    <w:basedOn w:val="a"/>
    <w:link w:val="a6"/>
    <w:rsid w:val="00F878C2"/>
    <w:pPr>
      <w:widowControl/>
      <w:tabs>
        <w:tab w:val="center" w:pos="4252"/>
        <w:tab w:val="right" w:pos="8504"/>
      </w:tabs>
      <w:jc w:val="left"/>
    </w:pPr>
    <w:rPr>
      <w:noProof/>
      <w:kern w:val="0"/>
      <w:sz w:val="20"/>
    </w:rPr>
  </w:style>
  <w:style w:type="character" w:customStyle="1" w:styleId="a6">
    <w:name w:val="フッター (文字)"/>
    <w:basedOn w:val="a0"/>
    <w:link w:val="a5"/>
    <w:rsid w:val="00F878C2"/>
    <w:rPr>
      <w:rFonts w:ascii="Century" w:eastAsia="ＭＳ 明朝" w:hAnsi="Century" w:cs="Times New Roman"/>
      <w:noProof/>
      <w:kern w:val="0"/>
      <w:sz w:val="20"/>
      <w:szCs w:val="20"/>
    </w:rPr>
  </w:style>
  <w:style w:type="character" w:styleId="a7">
    <w:name w:val="page number"/>
    <w:basedOn w:val="a0"/>
    <w:rsid w:val="00F878C2"/>
  </w:style>
  <w:style w:type="paragraph" w:styleId="a8">
    <w:name w:val="header"/>
    <w:basedOn w:val="a"/>
    <w:link w:val="a9"/>
    <w:rsid w:val="00F878C2"/>
    <w:pPr>
      <w:tabs>
        <w:tab w:val="center" w:pos="4252"/>
        <w:tab w:val="right" w:pos="8504"/>
      </w:tabs>
      <w:snapToGrid w:val="0"/>
    </w:pPr>
  </w:style>
  <w:style w:type="character" w:customStyle="1" w:styleId="a9">
    <w:name w:val="ヘッダー (文字)"/>
    <w:basedOn w:val="a0"/>
    <w:link w:val="a8"/>
    <w:rsid w:val="00F878C2"/>
    <w:rPr>
      <w:rFonts w:ascii="Century" w:eastAsia="ＭＳ 明朝" w:hAnsi="Century" w:cs="Times New Roman"/>
      <w:szCs w:val="20"/>
    </w:rPr>
  </w:style>
  <w:style w:type="paragraph" w:styleId="aa">
    <w:name w:val="Balloon Text"/>
    <w:basedOn w:val="a"/>
    <w:link w:val="ab"/>
    <w:uiPriority w:val="99"/>
    <w:semiHidden/>
    <w:unhideWhenUsed/>
    <w:rsid w:val="006B17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17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08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97387-98DA-4B17-ACFC-03589551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植田 万奈</dc:creator>
  <cp:keywords/>
  <dc:description/>
  <cp:lastModifiedBy>今西一史</cp:lastModifiedBy>
  <cp:revision>3</cp:revision>
  <dcterms:created xsi:type="dcterms:W3CDTF">2024-09-10T00:40:00Z</dcterms:created>
  <dcterms:modified xsi:type="dcterms:W3CDTF">2024-09-12T00:43:00Z</dcterms:modified>
</cp:coreProperties>
</file>